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A68" w:rsidRPr="00FA0A68" w:rsidRDefault="00FA0A68" w:rsidP="00FA0A68">
      <w:pPr>
        <w:spacing w:after="0"/>
        <w:jc w:val="center"/>
        <w:rPr>
          <w:rFonts w:asciiTheme="majorHAnsi" w:hAnsiTheme="majorHAnsi"/>
          <w:b/>
        </w:rPr>
      </w:pPr>
      <w:bookmarkStart w:id="0" w:name="_GoBack"/>
      <w:bookmarkEnd w:id="0"/>
      <w:r w:rsidRPr="00FA0A68">
        <w:rPr>
          <w:rFonts w:asciiTheme="majorHAnsi" w:hAnsiTheme="majorHAnsi"/>
          <w:b/>
        </w:rPr>
        <w:t>CONTRA COSTA COLLEGE</w:t>
      </w:r>
    </w:p>
    <w:p w:rsidR="00FA0A68" w:rsidRPr="00FA0A68" w:rsidRDefault="00FA0A68" w:rsidP="00FA0A68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OPERATIONS COMMITTEE</w:t>
      </w:r>
    </w:p>
    <w:p w:rsidR="00FA0A68" w:rsidRPr="00FA0A68" w:rsidRDefault="00FA0A68" w:rsidP="00FA0A68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MONDAY APRIL 27</w:t>
      </w:r>
      <w:r w:rsidRPr="00FA0A68">
        <w:rPr>
          <w:rFonts w:asciiTheme="majorHAnsi" w:hAnsiTheme="majorHAnsi"/>
          <w:b/>
        </w:rPr>
        <w:t>, 2015</w:t>
      </w:r>
    </w:p>
    <w:p w:rsidR="00FA0A68" w:rsidRPr="00FA0A68" w:rsidRDefault="00FA0A68" w:rsidP="00FA0A68">
      <w:pPr>
        <w:spacing w:after="0"/>
        <w:rPr>
          <w:rFonts w:asciiTheme="majorHAnsi" w:hAnsiTheme="majorHAnsi"/>
          <w:b/>
        </w:rPr>
      </w:pPr>
    </w:p>
    <w:p w:rsidR="00FA0A68" w:rsidRPr="00FA0A68" w:rsidRDefault="00FA0A68" w:rsidP="00FA0A68">
      <w:pPr>
        <w:jc w:val="center"/>
        <w:rPr>
          <w:rFonts w:asciiTheme="majorHAnsi" w:hAnsiTheme="majorHAnsi"/>
          <w:b/>
        </w:rPr>
      </w:pPr>
      <w:r w:rsidRPr="00FA0A68">
        <w:rPr>
          <w:rFonts w:asciiTheme="majorHAnsi" w:hAnsiTheme="majorHAnsi"/>
          <w:b/>
        </w:rPr>
        <w:t>AA-216</w:t>
      </w:r>
    </w:p>
    <w:p w:rsidR="00FA0A68" w:rsidRPr="00FA0A68" w:rsidRDefault="00FA0A68" w:rsidP="00FA0A68">
      <w:pPr>
        <w:jc w:val="center"/>
        <w:rPr>
          <w:rFonts w:asciiTheme="majorHAnsi" w:hAnsiTheme="majorHAnsi"/>
          <w:b/>
          <w:u w:val="single"/>
        </w:rPr>
      </w:pPr>
      <w:r w:rsidRPr="00FA0A68">
        <w:rPr>
          <w:rFonts w:asciiTheme="majorHAnsi" w:hAnsiTheme="majorHAnsi"/>
          <w:b/>
          <w:u w:val="single"/>
        </w:rPr>
        <w:t>Minutes</w:t>
      </w:r>
    </w:p>
    <w:p w:rsidR="00FA0A68" w:rsidRPr="00FA0A68" w:rsidRDefault="00FA0A68" w:rsidP="00FA0A68">
      <w:pPr>
        <w:spacing w:after="0"/>
        <w:rPr>
          <w:rFonts w:asciiTheme="majorHAnsi" w:hAnsiTheme="majorHAnsi"/>
          <w:b/>
          <w:u w:val="single"/>
        </w:rPr>
      </w:pPr>
    </w:p>
    <w:p w:rsidR="00FA0A68" w:rsidRPr="00FA0A68" w:rsidRDefault="00FA0A68" w:rsidP="00FA0A68">
      <w:pPr>
        <w:spacing w:after="0"/>
        <w:rPr>
          <w:rFonts w:asciiTheme="majorHAnsi" w:hAnsiTheme="majorHAnsi"/>
          <w:b/>
        </w:rPr>
      </w:pPr>
      <w:r w:rsidRPr="00FA0A68">
        <w:rPr>
          <w:rFonts w:asciiTheme="majorHAnsi" w:hAnsiTheme="majorHAnsi"/>
          <w:b/>
          <w:u w:val="single"/>
        </w:rPr>
        <w:t>Committee Members</w:t>
      </w:r>
      <w:r w:rsidRPr="00FA0A68">
        <w:rPr>
          <w:rFonts w:asciiTheme="majorHAnsi" w:hAnsiTheme="majorHAnsi"/>
          <w:b/>
        </w:rPr>
        <w:t>: Tammeil Gilkerson</w:t>
      </w:r>
      <w:r>
        <w:rPr>
          <w:rFonts w:asciiTheme="majorHAnsi" w:hAnsiTheme="majorHAnsi"/>
          <w:b/>
        </w:rPr>
        <w:t xml:space="preserve"> (Chair)</w:t>
      </w:r>
      <w:r w:rsidRPr="00FA0A68">
        <w:rPr>
          <w:rFonts w:asciiTheme="majorHAnsi" w:hAnsiTheme="majorHAnsi"/>
          <w:b/>
        </w:rPr>
        <w:t xml:space="preserve">, </w:t>
      </w:r>
      <w:r>
        <w:rPr>
          <w:rFonts w:asciiTheme="majorHAnsi" w:hAnsiTheme="majorHAnsi"/>
          <w:b/>
        </w:rPr>
        <w:t>Vicki Ferguson, Wayne Organ, James Eyestone, Susan Lee, Donna Floy</w:t>
      </w:r>
      <w:r w:rsidR="002B429A">
        <w:rPr>
          <w:rFonts w:asciiTheme="majorHAnsi" w:hAnsiTheme="majorHAnsi"/>
          <w:b/>
        </w:rPr>
        <w:t>d, Lilly Harper, Lt. Jose Olivei</w:t>
      </w:r>
      <w:r w:rsidR="00D2276E">
        <w:rPr>
          <w:rFonts w:asciiTheme="majorHAnsi" w:hAnsiTheme="majorHAnsi"/>
          <w:b/>
        </w:rPr>
        <w:t>ra, Darlene Po</w:t>
      </w:r>
      <w:r>
        <w:rPr>
          <w:rFonts w:asciiTheme="majorHAnsi" w:hAnsiTheme="majorHAnsi"/>
          <w:b/>
        </w:rPr>
        <w:t>e, Bruce King</w:t>
      </w:r>
    </w:p>
    <w:p w:rsidR="00FA0A68" w:rsidRPr="00FA0A68" w:rsidRDefault="00FA0A68" w:rsidP="00FA0A68">
      <w:pPr>
        <w:spacing w:after="0"/>
        <w:rPr>
          <w:rFonts w:asciiTheme="majorHAnsi" w:hAnsiTheme="majorHAnsi"/>
          <w:b/>
          <w:u w:val="single"/>
        </w:rPr>
      </w:pPr>
    </w:p>
    <w:p w:rsidR="00FA0A68" w:rsidRPr="00FA0A68" w:rsidRDefault="00FA0A68" w:rsidP="00FA0A68">
      <w:pPr>
        <w:spacing w:after="0"/>
        <w:rPr>
          <w:rFonts w:asciiTheme="majorHAnsi" w:hAnsiTheme="majorHAnsi"/>
        </w:rPr>
      </w:pPr>
      <w:r w:rsidRPr="00FA0A68">
        <w:rPr>
          <w:rFonts w:asciiTheme="majorHAnsi" w:hAnsiTheme="majorHAnsi"/>
          <w:b/>
          <w:u w:val="single"/>
        </w:rPr>
        <w:t>PRESENT</w:t>
      </w:r>
      <w:r w:rsidRPr="00FA0A68">
        <w:rPr>
          <w:rFonts w:asciiTheme="majorHAnsi" w:hAnsiTheme="majorHAnsi"/>
          <w:b/>
        </w:rPr>
        <w:t xml:space="preserve">: </w:t>
      </w:r>
      <w:r w:rsidRPr="00FA0A68">
        <w:rPr>
          <w:rFonts w:asciiTheme="majorHAnsi" w:hAnsiTheme="majorHAnsi"/>
        </w:rPr>
        <w:t xml:space="preserve">Tammeil Gilkerson, </w:t>
      </w:r>
      <w:r>
        <w:rPr>
          <w:rFonts w:asciiTheme="majorHAnsi" w:hAnsiTheme="majorHAnsi"/>
        </w:rPr>
        <w:t>James Eyest</w:t>
      </w:r>
      <w:r w:rsidR="002B429A">
        <w:rPr>
          <w:rFonts w:asciiTheme="majorHAnsi" w:hAnsiTheme="majorHAnsi"/>
        </w:rPr>
        <w:t>one, Donna Floyd, Lt. Jose Olivei</w:t>
      </w:r>
      <w:r>
        <w:rPr>
          <w:rFonts w:asciiTheme="majorHAnsi" w:hAnsiTheme="majorHAnsi"/>
        </w:rPr>
        <w:t>ra, Bruce King, Susan Lee, Lilly Harper</w:t>
      </w:r>
      <w:r w:rsidR="00D2276E">
        <w:rPr>
          <w:rFonts w:asciiTheme="majorHAnsi" w:hAnsiTheme="majorHAnsi"/>
        </w:rPr>
        <w:t>, Darlene Po</w:t>
      </w:r>
      <w:r w:rsidR="0013721B">
        <w:rPr>
          <w:rFonts w:asciiTheme="majorHAnsi" w:hAnsiTheme="majorHAnsi"/>
        </w:rPr>
        <w:t>e</w:t>
      </w:r>
    </w:p>
    <w:p w:rsidR="00FA0A68" w:rsidRPr="00FA0A68" w:rsidRDefault="00FA0A68" w:rsidP="00FA0A68">
      <w:pPr>
        <w:spacing w:after="0"/>
        <w:rPr>
          <w:rFonts w:asciiTheme="majorHAnsi" w:hAnsiTheme="majorHAnsi"/>
        </w:rPr>
      </w:pPr>
    </w:p>
    <w:p w:rsidR="00FA0A68" w:rsidRPr="00FA0A68" w:rsidRDefault="00FA0A68" w:rsidP="00FA0A68">
      <w:pPr>
        <w:spacing w:after="0"/>
        <w:rPr>
          <w:rFonts w:asciiTheme="majorHAnsi" w:hAnsiTheme="majorHAnsi"/>
          <w:b/>
        </w:rPr>
      </w:pPr>
      <w:r w:rsidRPr="00FA0A68">
        <w:rPr>
          <w:rFonts w:asciiTheme="majorHAnsi" w:hAnsiTheme="majorHAnsi"/>
          <w:b/>
          <w:u w:val="single"/>
        </w:rPr>
        <w:t>ABSENT:</w:t>
      </w:r>
      <w:r w:rsidRPr="00FA0A68">
        <w:rPr>
          <w:rFonts w:asciiTheme="majorHAnsi" w:hAnsiTheme="majorHAnsi"/>
          <w:b/>
        </w:rPr>
        <w:t xml:space="preserve">   </w:t>
      </w:r>
      <w:r>
        <w:rPr>
          <w:rFonts w:asciiTheme="majorHAnsi" w:hAnsiTheme="majorHAnsi"/>
        </w:rPr>
        <w:t>Wayne Organ and Vicki Ferguson</w:t>
      </w:r>
    </w:p>
    <w:p w:rsidR="00FA0A68" w:rsidRPr="00FA0A68" w:rsidRDefault="00FA0A68" w:rsidP="00FA0A68">
      <w:pPr>
        <w:spacing w:after="0"/>
        <w:jc w:val="center"/>
        <w:rPr>
          <w:rFonts w:asciiTheme="majorHAnsi" w:hAnsiTheme="majorHAnsi"/>
          <w:b/>
          <w:u w:val="single"/>
        </w:rPr>
      </w:pPr>
    </w:p>
    <w:p w:rsidR="00FA0A68" w:rsidRPr="00FA0A68" w:rsidRDefault="00FA0A68" w:rsidP="00FA0A68">
      <w:pPr>
        <w:pStyle w:val="ListParagraph"/>
        <w:numPr>
          <w:ilvl w:val="0"/>
          <w:numId w:val="1"/>
        </w:numPr>
        <w:spacing w:after="0" w:line="252" w:lineRule="auto"/>
        <w:rPr>
          <w:rFonts w:asciiTheme="majorHAnsi" w:hAnsiTheme="majorHAnsi"/>
          <w:b/>
          <w:u w:val="single"/>
        </w:rPr>
      </w:pPr>
      <w:r w:rsidRPr="00FA0A68">
        <w:rPr>
          <w:rFonts w:asciiTheme="majorHAnsi" w:hAnsiTheme="majorHAnsi"/>
          <w:b/>
          <w:u w:val="single"/>
        </w:rPr>
        <w:t>Welcome/Introductions</w:t>
      </w:r>
    </w:p>
    <w:p w:rsidR="00FA0A68" w:rsidRPr="00FA0A68" w:rsidRDefault="00FA0A68" w:rsidP="00FA0A68">
      <w:pPr>
        <w:pStyle w:val="ListParagraph"/>
        <w:spacing w:after="0"/>
        <w:ind w:left="1080"/>
        <w:rPr>
          <w:rFonts w:asciiTheme="majorHAnsi" w:hAnsiTheme="majorHAnsi"/>
          <w:b/>
        </w:rPr>
      </w:pPr>
    </w:p>
    <w:p w:rsidR="00FA0A68" w:rsidRPr="00FA0A68" w:rsidRDefault="00FA0A68" w:rsidP="00FA0A68">
      <w:pPr>
        <w:pStyle w:val="ListParagraph"/>
        <w:spacing w:after="0"/>
        <w:ind w:left="1080"/>
        <w:rPr>
          <w:rFonts w:asciiTheme="majorHAnsi" w:hAnsiTheme="majorHAnsi"/>
        </w:rPr>
      </w:pPr>
      <w:r w:rsidRPr="00FA0A68">
        <w:rPr>
          <w:rFonts w:asciiTheme="majorHAnsi" w:hAnsiTheme="majorHAnsi"/>
        </w:rPr>
        <w:t>Meet</w:t>
      </w:r>
      <w:r>
        <w:rPr>
          <w:rFonts w:asciiTheme="majorHAnsi" w:hAnsiTheme="majorHAnsi"/>
        </w:rPr>
        <w:t>ing was called to order a 9:05 a.m.</w:t>
      </w:r>
    </w:p>
    <w:p w:rsidR="00FA0A68" w:rsidRPr="00FA0A68" w:rsidRDefault="00FA0A68" w:rsidP="00FA0A68">
      <w:pPr>
        <w:pStyle w:val="ListParagraph"/>
        <w:spacing w:after="0"/>
        <w:ind w:left="1080"/>
        <w:rPr>
          <w:rFonts w:asciiTheme="majorHAnsi" w:hAnsiTheme="majorHAnsi"/>
        </w:rPr>
      </w:pPr>
    </w:p>
    <w:p w:rsidR="00FA0A68" w:rsidRPr="00FA0A68" w:rsidRDefault="00FA0A68" w:rsidP="00FA0A68">
      <w:pPr>
        <w:pStyle w:val="ListParagraph"/>
        <w:numPr>
          <w:ilvl w:val="0"/>
          <w:numId w:val="1"/>
        </w:numPr>
        <w:spacing w:after="0" w:line="252" w:lineRule="auto"/>
        <w:rPr>
          <w:rFonts w:asciiTheme="majorHAnsi" w:hAnsiTheme="majorHAnsi"/>
          <w:b/>
          <w:u w:val="single"/>
        </w:rPr>
      </w:pPr>
      <w:r w:rsidRPr="00FA0A68">
        <w:rPr>
          <w:rFonts w:asciiTheme="majorHAnsi" w:hAnsiTheme="majorHAnsi"/>
          <w:b/>
          <w:u w:val="single"/>
        </w:rPr>
        <w:t>Approval of Current Agenda</w:t>
      </w:r>
    </w:p>
    <w:p w:rsidR="00FA0A68" w:rsidRPr="00FA0A68" w:rsidRDefault="00FA0A68" w:rsidP="00FA0A68">
      <w:pPr>
        <w:tabs>
          <w:tab w:val="left" w:pos="3315"/>
        </w:tabs>
        <w:spacing w:after="0"/>
        <w:rPr>
          <w:rFonts w:asciiTheme="majorHAnsi" w:hAnsiTheme="majorHAnsi"/>
        </w:rPr>
      </w:pPr>
    </w:p>
    <w:p w:rsidR="00FA0A68" w:rsidRPr="00FA0A68" w:rsidRDefault="00FA0A68" w:rsidP="00FA0A68">
      <w:pPr>
        <w:tabs>
          <w:tab w:val="left" w:pos="3315"/>
        </w:tabs>
        <w:spacing w:after="0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James motioned to add </w:t>
      </w:r>
      <w:r w:rsidR="00D24C9E">
        <w:rPr>
          <w:rFonts w:asciiTheme="majorHAnsi" w:hAnsiTheme="majorHAnsi"/>
        </w:rPr>
        <w:t xml:space="preserve">electric </w:t>
      </w:r>
      <w:r>
        <w:rPr>
          <w:rFonts w:asciiTheme="majorHAnsi" w:hAnsiTheme="majorHAnsi"/>
        </w:rPr>
        <w:t>signboard update as an informatio</w:t>
      </w:r>
      <w:r w:rsidR="002B429A">
        <w:rPr>
          <w:rFonts w:asciiTheme="majorHAnsi" w:hAnsiTheme="majorHAnsi"/>
        </w:rPr>
        <w:t>n item on the agenda. Lt. Olivei</w:t>
      </w:r>
      <w:r>
        <w:rPr>
          <w:rFonts w:asciiTheme="majorHAnsi" w:hAnsiTheme="majorHAnsi"/>
        </w:rPr>
        <w:t>ra motioned to approve amended agenda. Susan seconded the motion. BK, TG, JE, DF, DP voted yay, none voted nay.</w:t>
      </w:r>
    </w:p>
    <w:p w:rsidR="00FA0A68" w:rsidRPr="00FA0A68" w:rsidRDefault="00FA0A68" w:rsidP="00FA0A68">
      <w:pPr>
        <w:pStyle w:val="ListParagraph"/>
        <w:tabs>
          <w:tab w:val="left" w:pos="3315"/>
        </w:tabs>
        <w:spacing w:after="0"/>
        <w:ind w:left="1080"/>
        <w:rPr>
          <w:rFonts w:asciiTheme="majorHAnsi" w:hAnsiTheme="majorHAnsi"/>
        </w:rPr>
      </w:pPr>
      <w:r w:rsidRPr="00FA0A68">
        <w:rPr>
          <w:rFonts w:asciiTheme="majorHAnsi" w:hAnsiTheme="majorHAnsi"/>
        </w:rPr>
        <w:tab/>
      </w:r>
    </w:p>
    <w:p w:rsidR="00FA0A68" w:rsidRPr="00FA0A68" w:rsidRDefault="00FA0A68" w:rsidP="00FA0A68">
      <w:pPr>
        <w:pStyle w:val="ListParagraph"/>
        <w:numPr>
          <w:ilvl w:val="0"/>
          <w:numId w:val="1"/>
        </w:numPr>
        <w:spacing w:after="0" w:line="252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Approval of April 13</w:t>
      </w:r>
      <w:r w:rsidRPr="00FA0A68">
        <w:rPr>
          <w:rFonts w:asciiTheme="majorHAnsi" w:hAnsiTheme="majorHAnsi"/>
          <w:b/>
          <w:u w:val="single"/>
        </w:rPr>
        <w:t>, 2015 Minutes</w:t>
      </w:r>
    </w:p>
    <w:p w:rsidR="00FA0A68" w:rsidRDefault="00FA0A68" w:rsidP="00281689">
      <w:pPr>
        <w:spacing w:after="0"/>
        <w:rPr>
          <w:rFonts w:asciiTheme="majorHAnsi" w:hAnsiTheme="majorHAnsi"/>
        </w:rPr>
      </w:pPr>
    </w:p>
    <w:p w:rsidR="00FA0A68" w:rsidRDefault="00FA0A68" w:rsidP="00FA0A68">
      <w:pPr>
        <w:spacing w:after="0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James motioned approve minutes with spelling changes. Donna seconded the motion. BK, TG, DP, SL, JO, LH voted yay, none voted nay.</w:t>
      </w:r>
    </w:p>
    <w:p w:rsidR="00FA0A68" w:rsidRDefault="00FA0A68" w:rsidP="00FA0A68">
      <w:pPr>
        <w:spacing w:after="0"/>
        <w:ind w:left="1080"/>
        <w:rPr>
          <w:rFonts w:asciiTheme="majorHAnsi" w:hAnsiTheme="majorHAnsi"/>
        </w:rPr>
      </w:pPr>
    </w:p>
    <w:p w:rsidR="00FA0A68" w:rsidRDefault="00281689" w:rsidP="00FA0A68">
      <w:pPr>
        <w:spacing w:after="0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The committee discussed their conc</w:t>
      </w:r>
      <w:r w:rsidR="00A06339">
        <w:rPr>
          <w:rFonts w:asciiTheme="majorHAnsi" w:hAnsiTheme="majorHAnsi"/>
        </w:rPr>
        <w:t xml:space="preserve">ern that the minutes state </w:t>
      </w:r>
      <w:r>
        <w:rPr>
          <w:rFonts w:asciiTheme="majorHAnsi" w:hAnsiTheme="majorHAnsi"/>
        </w:rPr>
        <w:t>students must be enroll</w:t>
      </w:r>
      <w:r w:rsidR="00A06339">
        <w:rPr>
          <w:rFonts w:asciiTheme="majorHAnsi" w:hAnsiTheme="majorHAnsi"/>
        </w:rPr>
        <w:t>ed in 6 units during the summer semester to be eligible to be hired as a student worker.</w:t>
      </w:r>
      <w:r>
        <w:rPr>
          <w:rFonts w:asciiTheme="majorHAnsi" w:hAnsiTheme="majorHAnsi"/>
        </w:rPr>
        <w:t xml:space="preserve"> </w:t>
      </w:r>
      <w:r w:rsidR="00A06339">
        <w:rPr>
          <w:rFonts w:asciiTheme="majorHAnsi" w:hAnsiTheme="majorHAnsi"/>
        </w:rPr>
        <w:t xml:space="preserve"> Members confirmed that </w:t>
      </w:r>
      <w:r w:rsidR="0003337B">
        <w:rPr>
          <w:rFonts w:asciiTheme="majorHAnsi" w:hAnsiTheme="majorHAnsi"/>
        </w:rPr>
        <w:t>6 units are incorrect and that students need to be enrolled in 3 units to be eligible. Per the committee, no changes will be made to the minutes regarding 6 unit</w:t>
      </w:r>
      <w:r w:rsidR="0031376B">
        <w:rPr>
          <w:rFonts w:asciiTheme="majorHAnsi" w:hAnsiTheme="majorHAnsi"/>
        </w:rPr>
        <w:t>s</w:t>
      </w:r>
      <w:r w:rsidR="0003337B">
        <w:rPr>
          <w:rFonts w:asciiTheme="majorHAnsi" w:hAnsiTheme="majorHAnsi"/>
        </w:rPr>
        <w:t xml:space="preserve"> </w:t>
      </w:r>
      <w:r w:rsidR="0031376B">
        <w:rPr>
          <w:rFonts w:asciiTheme="majorHAnsi" w:hAnsiTheme="majorHAnsi"/>
        </w:rPr>
        <w:t>eligibility,</w:t>
      </w:r>
      <w:r w:rsidR="0003337B">
        <w:rPr>
          <w:rFonts w:asciiTheme="majorHAnsi" w:hAnsiTheme="majorHAnsi"/>
        </w:rPr>
        <w:t xml:space="preserve"> as this was the information given at th</w:t>
      </w:r>
      <w:r w:rsidR="0031376B">
        <w:rPr>
          <w:rFonts w:asciiTheme="majorHAnsi" w:hAnsiTheme="majorHAnsi"/>
        </w:rPr>
        <w:t>at</w:t>
      </w:r>
      <w:r w:rsidR="0003337B">
        <w:rPr>
          <w:rFonts w:asciiTheme="majorHAnsi" w:hAnsiTheme="majorHAnsi"/>
        </w:rPr>
        <w:t xml:space="preserve"> time.</w:t>
      </w:r>
    </w:p>
    <w:p w:rsidR="00281689" w:rsidRDefault="00281689" w:rsidP="00FA0A68">
      <w:pPr>
        <w:spacing w:after="0"/>
        <w:ind w:left="1080"/>
        <w:rPr>
          <w:rFonts w:asciiTheme="majorHAnsi" w:hAnsiTheme="majorHAnsi"/>
        </w:rPr>
      </w:pPr>
    </w:p>
    <w:p w:rsidR="00281689" w:rsidRDefault="00281689" w:rsidP="00FA0A68">
      <w:pPr>
        <w:spacing w:after="0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Su</w:t>
      </w:r>
      <w:r w:rsidR="0031376B">
        <w:rPr>
          <w:rFonts w:asciiTheme="majorHAnsi" w:hAnsiTheme="majorHAnsi"/>
        </w:rPr>
        <w:t xml:space="preserve">san motioned to approve minutes as is. </w:t>
      </w:r>
      <w:r>
        <w:rPr>
          <w:rFonts w:asciiTheme="majorHAnsi" w:hAnsiTheme="majorHAnsi"/>
        </w:rPr>
        <w:t>Donna seconded motion. BK, TG, DP, JO, LH, JE</w:t>
      </w:r>
      <w:r w:rsidR="0031376B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voted yay, none voted nay.</w:t>
      </w:r>
    </w:p>
    <w:p w:rsidR="00FA0A68" w:rsidRPr="00FA0A68" w:rsidRDefault="0031376B" w:rsidP="00FA0A6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FA0A68" w:rsidRPr="00FA0A68" w:rsidRDefault="00FA0A68" w:rsidP="00FA0A68">
      <w:pPr>
        <w:pStyle w:val="ListParagraph"/>
        <w:numPr>
          <w:ilvl w:val="0"/>
          <w:numId w:val="1"/>
        </w:numPr>
        <w:spacing w:after="0" w:line="252" w:lineRule="auto"/>
        <w:rPr>
          <w:rFonts w:asciiTheme="majorHAnsi" w:hAnsiTheme="majorHAnsi"/>
          <w:b/>
        </w:rPr>
      </w:pPr>
      <w:r w:rsidRPr="00FA0A68">
        <w:rPr>
          <w:rFonts w:asciiTheme="majorHAnsi" w:hAnsiTheme="majorHAnsi"/>
          <w:b/>
        </w:rPr>
        <w:t>Information/Discussion Items</w:t>
      </w:r>
    </w:p>
    <w:p w:rsidR="00FA0A68" w:rsidRPr="00FA0A68" w:rsidRDefault="00FA0A68" w:rsidP="00FA0A68">
      <w:pPr>
        <w:rPr>
          <w:rFonts w:asciiTheme="majorHAnsi" w:hAnsiTheme="majorHAnsi"/>
        </w:rPr>
      </w:pPr>
    </w:p>
    <w:p w:rsidR="00186D74" w:rsidRDefault="00186D74" w:rsidP="00186D74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HR Process</w:t>
      </w:r>
    </w:p>
    <w:p w:rsidR="00FA0A68" w:rsidRDefault="00D24C9E" w:rsidP="00186D74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Committee members discussed HR</w:t>
      </w:r>
      <w:r w:rsidR="003718BE">
        <w:rPr>
          <w:rFonts w:asciiTheme="majorHAnsi" w:hAnsiTheme="majorHAnsi"/>
        </w:rPr>
        <w:t xml:space="preserve"> hiring</w:t>
      </w:r>
      <w:r w:rsidR="00B81B51">
        <w:rPr>
          <w:rFonts w:asciiTheme="majorHAnsi" w:hAnsiTheme="majorHAnsi"/>
        </w:rPr>
        <w:t xml:space="preserve"> process information vs. </w:t>
      </w:r>
      <w:r w:rsidR="003718BE">
        <w:rPr>
          <w:rFonts w:asciiTheme="majorHAnsi" w:hAnsiTheme="majorHAnsi"/>
        </w:rPr>
        <w:t xml:space="preserve">hiring </w:t>
      </w:r>
      <w:r>
        <w:rPr>
          <w:rFonts w:asciiTheme="majorHAnsi" w:hAnsiTheme="majorHAnsi"/>
        </w:rPr>
        <w:t xml:space="preserve">procedures. </w:t>
      </w:r>
      <w:r w:rsidR="00143B3E">
        <w:rPr>
          <w:rFonts w:asciiTheme="majorHAnsi" w:hAnsiTheme="majorHAnsi"/>
        </w:rPr>
        <w:t xml:space="preserve"> A few </w:t>
      </w:r>
      <w:r w:rsidR="003718BE">
        <w:rPr>
          <w:rFonts w:asciiTheme="majorHAnsi" w:hAnsiTheme="majorHAnsi"/>
        </w:rPr>
        <w:t>members thought the hiring procedur</w:t>
      </w:r>
      <w:r w:rsidR="00143B3E">
        <w:rPr>
          <w:rFonts w:asciiTheme="majorHAnsi" w:hAnsiTheme="majorHAnsi"/>
        </w:rPr>
        <w:t>es</w:t>
      </w:r>
      <w:r w:rsidR="003718BE">
        <w:rPr>
          <w:rFonts w:asciiTheme="majorHAnsi" w:hAnsiTheme="majorHAnsi"/>
        </w:rPr>
        <w:t xml:space="preserve"> should be reviewed to find ways to be more efficient</w:t>
      </w:r>
      <w:r w:rsidR="00186D74">
        <w:rPr>
          <w:rFonts w:asciiTheme="majorHAnsi" w:hAnsiTheme="majorHAnsi"/>
        </w:rPr>
        <w:t xml:space="preserve">. </w:t>
      </w:r>
      <w:r w:rsidR="00AB72FC">
        <w:rPr>
          <w:rFonts w:asciiTheme="majorHAnsi" w:hAnsiTheme="majorHAnsi"/>
        </w:rPr>
        <w:t xml:space="preserve">Per James, </w:t>
      </w:r>
      <w:r w:rsidR="00186D74">
        <w:rPr>
          <w:rFonts w:asciiTheme="majorHAnsi" w:hAnsiTheme="majorHAnsi"/>
        </w:rPr>
        <w:t xml:space="preserve">he would like to move forward with the </w:t>
      </w:r>
      <w:r w:rsidR="003718BE">
        <w:rPr>
          <w:rFonts w:asciiTheme="majorHAnsi" w:hAnsiTheme="majorHAnsi"/>
        </w:rPr>
        <w:t xml:space="preserve">information </w:t>
      </w:r>
      <w:r w:rsidR="00AB72FC">
        <w:rPr>
          <w:rFonts w:asciiTheme="majorHAnsi" w:hAnsiTheme="majorHAnsi"/>
        </w:rPr>
        <w:t xml:space="preserve">document to make it part of the </w:t>
      </w:r>
      <w:r w:rsidR="0013721B">
        <w:rPr>
          <w:rFonts w:asciiTheme="majorHAnsi" w:hAnsiTheme="majorHAnsi"/>
        </w:rPr>
        <w:t>“</w:t>
      </w:r>
      <w:r w:rsidR="00AB72FC">
        <w:rPr>
          <w:rFonts w:asciiTheme="majorHAnsi" w:hAnsiTheme="majorHAnsi"/>
        </w:rPr>
        <w:t xml:space="preserve">beginning </w:t>
      </w:r>
      <w:r w:rsidR="00F657D2">
        <w:rPr>
          <w:rFonts w:asciiTheme="majorHAnsi" w:hAnsiTheme="majorHAnsi"/>
        </w:rPr>
        <w:t xml:space="preserve">of term notifications/reminders and streamline </w:t>
      </w:r>
      <w:r w:rsidR="0013721B">
        <w:rPr>
          <w:rFonts w:asciiTheme="majorHAnsi" w:hAnsiTheme="majorHAnsi"/>
        </w:rPr>
        <w:t>communication”</w:t>
      </w:r>
      <w:r w:rsidR="003718BE">
        <w:rPr>
          <w:rFonts w:asciiTheme="majorHAnsi" w:hAnsiTheme="majorHAnsi"/>
        </w:rPr>
        <w:t xml:space="preserve">. Tammeil suggested taking the HR hiring process to Management Council. Per </w:t>
      </w:r>
      <w:r w:rsidR="00AB72FC">
        <w:rPr>
          <w:rFonts w:asciiTheme="majorHAnsi" w:hAnsiTheme="majorHAnsi"/>
        </w:rPr>
        <w:t>D</w:t>
      </w:r>
      <w:r w:rsidR="003718BE">
        <w:rPr>
          <w:rFonts w:asciiTheme="majorHAnsi" w:hAnsiTheme="majorHAnsi"/>
        </w:rPr>
        <w:t>onna, she would like Mariles to</w:t>
      </w:r>
      <w:r w:rsidR="00AB72FC">
        <w:rPr>
          <w:rFonts w:asciiTheme="majorHAnsi" w:hAnsiTheme="majorHAnsi"/>
        </w:rPr>
        <w:t xml:space="preserve"> review the HR</w:t>
      </w:r>
      <w:r w:rsidR="00555261">
        <w:rPr>
          <w:rFonts w:asciiTheme="majorHAnsi" w:hAnsiTheme="majorHAnsi"/>
        </w:rPr>
        <w:t xml:space="preserve"> hiring procedures</w:t>
      </w:r>
      <w:r w:rsidR="003718BE">
        <w:rPr>
          <w:rFonts w:asciiTheme="majorHAnsi" w:hAnsiTheme="majorHAnsi"/>
        </w:rPr>
        <w:t xml:space="preserve"> information</w:t>
      </w:r>
      <w:r w:rsidR="0013721B">
        <w:rPr>
          <w:rFonts w:asciiTheme="majorHAnsi" w:hAnsiTheme="majorHAnsi"/>
        </w:rPr>
        <w:t>,</w:t>
      </w:r>
      <w:r w:rsidR="003718BE">
        <w:rPr>
          <w:rFonts w:asciiTheme="majorHAnsi" w:hAnsiTheme="majorHAnsi"/>
        </w:rPr>
        <w:t xml:space="preserve"> before it goes out to everyone</w:t>
      </w:r>
      <w:r w:rsidR="00555261">
        <w:rPr>
          <w:rFonts w:asciiTheme="majorHAnsi" w:hAnsiTheme="majorHAnsi"/>
        </w:rPr>
        <w:t xml:space="preserve">. </w:t>
      </w:r>
    </w:p>
    <w:p w:rsidR="00AB72FC" w:rsidRDefault="00555261" w:rsidP="00186D74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Per </w:t>
      </w:r>
      <w:proofErr w:type="spellStart"/>
      <w:r>
        <w:rPr>
          <w:rFonts w:asciiTheme="majorHAnsi" w:hAnsiTheme="majorHAnsi"/>
        </w:rPr>
        <w:t>Tammiel</w:t>
      </w:r>
      <w:proofErr w:type="spellEnd"/>
      <w:r w:rsidR="00F657D2">
        <w:rPr>
          <w:rFonts w:asciiTheme="majorHAnsi" w:hAnsiTheme="majorHAnsi"/>
        </w:rPr>
        <w:t>, grammar</w:t>
      </w:r>
      <w:r>
        <w:rPr>
          <w:rFonts w:asciiTheme="majorHAnsi" w:hAnsiTheme="majorHAnsi"/>
        </w:rPr>
        <w:t xml:space="preserve"> and spelling will be corrected</w:t>
      </w:r>
      <w:r w:rsidR="00B81B51">
        <w:rPr>
          <w:rFonts w:asciiTheme="majorHAnsi" w:hAnsiTheme="majorHAnsi"/>
        </w:rPr>
        <w:t>;</w:t>
      </w:r>
      <w:r>
        <w:rPr>
          <w:rFonts w:asciiTheme="majorHAnsi" w:hAnsiTheme="majorHAnsi"/>
        </w:rPr>
        <w:t xml:space="preserve"> Human Re</w:t>
      </w:r>
      <w:r w:rsidR="00B81B51">
        <w:rPr>
          <w:rFonts w:asciiTheme="majorHAnsi" w:hAnsiTheme="majorHAnsi"/>
        </w:rPr>
        <w:t>sources will not be abbreviated;</w:t>
      </w:r>
      <w:r>
        <w:rPr>
          <w:rFonts w:asciiTheme="majorHAnsi" w:hAnsiTheme="majorHAnsi"/>
        </w:rPr>
        <w:t xml:space="preserve"> the </w:t>
      </w:r>
      <w:r w:rsidR="00B81B51">
        <w:rPr>
          <w:rFonts w:asciiTheme="majorHAnsi" w:hAnsiTheme="majorHAnsi"/>
        </w:rPr>
        <w:t xml:space="preserve">hiring process information </w:t>
      </w:r>
      <w:r>
        <w:rPr>
          <w:rFonts w:asciiTheme="majorHAnsi" w:hAnsiTheme="majorHAnsi"/>
        </w:rPr>
        <w:t>document will be reviewed a</w:t>
      </w:r>
      <w:r w:rsidR="00B81B51">
        <w:rPr>
          <w:rFonts w:asciiTheme="majorHAnsi" w:hAnsiTheme="majorHAnsi"/>
        </w:rPr>
        <w:t xml:space="preserve">nd approved by manager, Mariles; </w:t>
      </w:r>
      <w:r w:rsidR="00F657D2">
        <w:rPr>
          <w:rFonts w:asciiTheme="majorHAnsi" w:hAnsiTheme="majorHAnsi"/>
        </w:rPr>
        <w:t xml:space="preserve">HR </w:t>
      </w:r>
      <w:r w:rsidR="008D7F35">
        <w:rPr>
          <w:rFonts w:asciiTheme="majorHAnsi" w:hAnsiTheme="majorHAnsi"/>
        </w:rPr>
        <w:t xml:space="preserve">hiring </w:t>
      </w:r>
      <w:r w:rsidR="00F657D2">
        <w:rPr>
          <w:rFonts w:asciiTheme="majorHAnsi" w:hAnsiTheme="majorHAnsi"/>
        </w:rPr>
        <w:t>p</w:t>
      </w:r>
      <w:r>
        <w:rPr>
          <w:rFonts w:asciiTheme="majorHAnsi" w:hAnsiTheme="majorHAnsi"/>
        </w:rPr>
        <w:t>rocess will be added as a discussion item on the Management Council agenda.</w:t>
      </w:r>
    </w:p>
    <w:p w:rsidR="00FA0A68" w:rsidRPr="00FA0A68" w:rsidRDefault="00FA0A68" w:rsidP="00555261">
      <w:pPr>
        <w:rPr>
          <w:rFonts w:asciiTheme="majorHAnsi" w:hAnsiTheme="majorHAnsi"/>
        </w:rPr>
      </w:pPr>
    </w:p>
    <w:p w:rsidR="00FA0A68" w:rsidRPr="00FA0A68" w:rsidRDefault="00555261" w:rsidP="00FA0A68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Camera Signage</w:t>
      </w:r>
    </w:p>
    <w:p w:rsidR="00D24C9E" w:rsidRDefault="003718BE" w:rsidP="00D24C9E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Bruce and Lt. Olivei</w:t>
      </w:r>
      <w:r w:rsidR="00555261">
        <w:rPr>
          <w:rFonts w:asciiTheme="majorHAnsi" w:hAnsiTheme="majorHAnsi"/>
        </w:rPr>
        <w:t>ra walked around campus and identified 20 areas where security camera signage should be displayed</w:t>
      </w:r>
      <w:r w:rsidR="00FA0A68" w:rsidRPr="00FA0A68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 Per Lt. Olivei</w:t>
      </w:r>
      <w:r w:rsidR="00555261">
        <w:rPr>
          <w:rFonts w:asciiTheme="majorHAnsi" w:hAnsiTheme="majorHAnsi"/>
        </w:rPr>
        <w:t xml:space="preserve">ra, they received a security camera policy from the district; he’s not sure if it’s a </w:t>
      </w:r>
      <w:r>
        <w:rPr>
          <w:rFonts w:asciiTheme="majorHAnsi" w:hAnsiTheme="majorHAnsi"/>
        </w:rPr>
        <w:t>district wide policy. Lt. Olivei</w:t>
      </w:r>
      <w:r w:rsidR="00555261">
        <w:rPr>
          <w:rFonts w:asciiTheme="majorHAnsi" w:hAnsiTheme="majorHAnsi"/>
        </w:rPr>
        <w:t>ra will follow up with distri</w:t>
      </w:r>
      <w:r w:rsidR="00F657D2">
        <w:rPr>
          <w:rFonts w:asciiTheme="majorHAnsi" w:hAnsiTheme="majorHAnsi"/>
        </w:rPr>
        <w:t>ct regarding security camera policy.  There are some minimum requirements the cameras must meet, for example</w:t>
      </w:r>
      <w:r w:rsidR="00D24C9E">
        <w:rPr>
          <w:rFonts w:asciiTheme="majorHAnsi" w:hAnsiTheme="majorHAnsi"/>
        </w:rPr>
        <w:t xml:space="preserve">: the size of the </w:t>
      </w:r>
      <w:r w:rsidR="00F657D2">
        <w:rPr>
          <w:rFonts w:asciiTheme="majorHAnsi" w:hAnsiTheme="majorHAnsi"/>
        </w:rPr>
        <w:t>memory card</w:t>
      </w:r>
      <w:r w:rsidR="00D24C9E">
        <w:rPr>
          <w:rFonts w:asciiTheme="majorHAnsi" w:hAnsiTheme="majorHAnsi"/>
        </w:rPr>
        <w:t xml:space="preserve"> for a certain amount of days of footage recorded and the ability to make copies of the footage</w:t>
      </w:r>
      <w:r>
        <w:rPr>
          <w:rFonts w:asciiTheme="majorHAnsi" w:hAnsiTheme="majorHAnsi"/>
        </w:rPr>
        <w:t xml:space="preserve"> for police services. Lt. Olivei</w:t>
      </w:r>
      <w:r w:rsidR="00D24C9E">
        <w:rPr>
          <w:rFonts w:asciiTheme="majorHAnsi" w:hAnsiTheme="majorHAnsi"/>
        </w:rPr>
        <w:t>ra will bring the district security camera policy to the committee at the next meeting.</w:t>
      </w:r>
    </w:p>
    <w:p w:rsidR="00D24C9E" w:rsidRPr="00FA0A68" w:rsidRDefault="00D24C9E" w:rsidP="00D24C9E">
      <w:pPr>
        <w:ind w:left="360"/>
        <w:rPr>
          <w:rFonts w:asciiTheme="majorHAnsi" w:hAnsiTheme="majorHAnsi"/>
        </w:rPr>
      </w:pPr>
    </w:p>
    <w:p w:rsidR="00FA0A68" w:rsidRPr="00FA0A68" w:rsidRDefault="00D24C9E" w:rsidP="00FA0A68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OCR Compliance Plan</w:t>
      </w:r>
    </w:p>
    <w:p w:rsidR="00FA0A68" w:rsidRPr="00FA0A68" w:rsidRDefault="00D24C9E" w:rsidP="00D24C9E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Per, Tammeil </w:t>
      </w:r>
      <w:r w:rsidR="00187BC2">
        <w:rPr>
          <w:rFonts w:asciiTheme="majorHAnsi" w:hAnsiTheme="majorHAnsi"/>
        </w:rPr>
        <w:t xml:space="preserve">CCC was required to </w:t>
      </w:r>
      <w:r>
        <w:rPr>
          <w:rFonts w:asciiTheme="majorHAnsi" w:hAnsiTheme="majorHAnsi"/>
        </w:rPr>
        <w:t>submit a compliance plan by the 30</w:t>
      </w:r>
      <w:r w:rsidRPr="00D24C9E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of April</w:t>
      </w:r>
      <w:r w:rsidR="00187BC2">
        <w:rPr>
          <w:rFonts w:asciiTheme="majorHAnsi" w:hAnsiTheme="majorHAnsi"/>
        </w:rPr>
        <w:t xml:space="preserve">. The plan is based on improvements needed </w:t>
      </w:r>
      <w:r>
        <w:rPr>
          <w:rFonts w:asciiTheme="majorHAnsi" w:hAnsiTheme="majorHAnsi"/>
        </w:rPr>
        <w:t>to p</w:t>
      </w:r>
      <w:r w:rsidR="0013721B">
        <w:rPr>
          <w:rFonts w:asciiTheme="majorHAnsi" w:hAnsiTheme="majorHAnsi"/>
        </w:rPr>
        <w:t>rovide ADA accommodations,</w:t>
      </w:r>
      <w:r>
        <w:rPr>
          <w:rFonts w:asciiTheme="majorHAnsi" w:hAnsiTheme="majorHAnsi"/>
        </w:rPr>
        <w:t xml:space="preserve"> such as door </w:t>
      </w:r>
      <w:r w:rsidR="0013721B">
        <w:rPr>
          <w:rFonts w:asciiTheme="majorHAnsi" w:hAnsiTheme="majorHAnsi"/>
        </w:rPr>
        <w:t xml:space="preserve">knobs, </w:t>
      </w:r>
      <w:r w:rsidR="00187BC2">
        <w:rPr>
          <w:rFonts w:asciiTheme="majorHAnsi" w:hAnsiTheme="majorHAnsi"/>
        </w:rPr>
        <w:t>parking lot signage</w:t>
      </w:r>
      <w:r w:rsidR="0013721B">
        <w:rPr>
          <w:rFonts w:asciiTheme="majorHAnsi" w:hAnsiTheme="majorHAnsi"/>
        </w:rPr>
        <w:t>, non-discrimination statement, as wells as other items</w:t>
      </w:r>
      <w:r>
        <w:rPr>
          <w:rFonts w:asciiTheme="majorHAnsi" w:hAnsiTheme="majorHAnsi"/>
        </w:rPr>
        <w:t>. Bruce and Mariles are working on the plan. The completed plan will be brought back to the next meeting</w:t>
      </w:r>
      <w:r w:rsidR="0013721B">
        <w:rPr>
          <w:rFonts w:asciiTheme="majorHAnsi" w:hAnsiTheme="majorHAnsi"/>
        </w:rPr>
        <w:t>.</w:t>
      </w:r>
    </w:p>
    <w:p w:rsidR="00FA0A68" w:rsidRPr="00FA0A68" w:rsidRDefault="00FA0A68" w:rsidP="00FA0A68">
      <w:pPr>
        <w:spacing w:after="0"/>
        <w:rPr>
          <w:rFonts w:asciiTheme="majorHAnsi" w:hAnsiTheme="majorHAnsi"/>
        </w:rPr>
      </w:pPr>
    </w:p>
    <w:p w:rsidR="00FA0A68" w:rsidRPr="00187BC2" w:rsidRDefault="00187BC2" w:rsidP="00187BC2">
      <w:pPr>
        <w:pStyle w:val="ListParagraph"/>
        <w:numPr>
          <w:ilvl w:val="0"/>
          <w:numId w:val="2"/>
        </w:num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>Electric Signboard</w:t>
      </w:r>
    </w:p>
    <w:p w:rsidR="00450470" w:rsidRDefault="00187BC2" w:rsidP="003718BE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Per James, two electric signboards will be installed, one on the Knox center and the other on the obelisk. Originally, the signboards measured 8</w:t>
      </w:r>
      <w:r w:rsidR="003718BE">
        <w:rPr>
          <w:rFonts w:asciiTheme="majorHAnsi" w:hAnsiTheme="majorHAnsi"/>
        </w:rPr>
        <w:t>’</w:t>
      </w:r>
      <w:r>
        <w:rPr>
          <w:rFonts w:asciiTheme="majorHAnsi" w:hAnsiTheme="majorHAnsi"/>
        </w:rPr>
        <w:t>W x 9</w:t>
      </w:r>
      <w:r w:rsidR="003718BE">
        <w:rPr>
          <w:rFonts w:asciiTheme="majorHAnsi" w:hAnsiTheme="majorHAnsi"/>
        </w:rPr>
        <w:t>’</w:t>
      </w:r>
      <w:r>
        <w:rPr>
          <w:rFonts w:asciiTheme="majorHAnsi" w:hAnsiTheme="majorHAnsi"/>
        </w:rPr>
        <w:t>H, but the vendor offered to give CC</w:t>
      </w:r>
      <w:r w:rsidR="00450470">
        <w:rPr>
          <w:rFonts w:asciiTheme="majorHAnsi" w:hAnsiTheme="majorHAnsi"/>
        </w:rPr>
        <w:t>C 9</w:t>
      </w:r>
      <w:r w:rsidR="003718BE">
        <w:rPr>
          <w:rFonts w:asciiTheme="majorHAnsi" w:hAnsiTheme="majorHAnsi"/>
        </w:rPr>
        <w:t>’</w:t>
      </w:r>
      <w:r w:rsidR="00450470">
        <w:rPr>
          <w:rFonts w:asciiTheme="majorHAnsi" w:hAnsiTheme="majorHAnsi"/>
        </w:rPr>
        <w:t>Wx9</w:t>
      </w:r>
      <w:r w:rsidR="003718BE">
        <w:rPr>
          <w:rFonts w:asciiTheme="majorHAnsi" w:hAnsiTheme="majorHAnsi"/>
        </w:rPr>
        <w:t>’</w:t>
      </w:r>
      <w:r w:rsidR="00450470">
        <w:rPr>
          <w:rFonts w:asciiTheme="majorHAnsi" w:hAnsiTheme="majorHAnsi"/>
        </w:rPr>
        <w:t>H for the same price.  The signs will still fit, the obelisk sign might overhang a little</w:t>
      </w:r>
      <w:r w:rsidR="0013721B">
        <w:rPr>
          <w:rFonts w:asciiTheme="majorHAnsi" w:hAnsiTheme="majorHAnsi"/>
        </w:rPr>
        <w:t>,</w:t>
      </w:r>
      <w:r w:rsidR="00450470">
        <w:rPr>
          <w:rFonts w:asciiTheme="majorHAnsi" w:hAnsiTheme="majorHAnsi"/>
        </w:rPr>
        <w:t xml:space="preserve"> but it will not be a problem.</w:t>
      </w:r>
    </w:p>
    <w:p w:rsidR="003718BE" w:rsidRPr="00FA0A68" w:rsidRDefault="003718BE" w:rsidP="003718BE">
      <w:pPr>
        <w:ind w:left="360"/>
        <w:rPr>
          <w:rFonts w:asciiTheme="majorHAnsi" w:hAnsiTheme="majorHAnsi"/>
        </w:rPr>
      </w:pPr>
    </w:p>
    <w:p w:rsidR="00FA0A68" w:rsidRPr="00FA0A68" w:rsidRDefault="00450470" w:rsidP="00450470">
      <w:pPr>
        <w:ind w:firstLine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F. Adjournment</w:t>
      </w:r>
    </w:p>
    <w:p w:rsidR="00FA0A68" w:rsidRPr="00FA0A68" w:rsidRDefault="00450470" w:rsidP="00450470">
      <w:pPr>
        <w:ind w:firstLine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Donna </w:t>
      </w:r>
      <w:r w:rsidR="00FA0A68" w:rsidRPr="00FA0A68">
        <w:rPr>
          <w:rFonts w:asciiTheme="majorHAnsi" w:hAnsiTheme="majorHAnsi"/>
        </w:rPr>
        <w:t>motio</w:t>
      </w:r>
      <w:r>
        <w:rPr>
          <w:rFonts w:asciiTheme="majorHAnsi" w:hAnsiTheme="majorHAnsi"/>
        </w:rPr>
        <w:t>ned to adjourn meeting. Susan</w:t>
      </w:r>
      <w:r w:rsidR="00FA0A68" w:rsidRPr="00FA0A68">
        <w:rPr>
          <w:rFonts w:asciiTheme="majorHAnsi" w:hAnsiTheme="majorHAnsi"/>
        </w:rPr>
        <w:t xml:space="preserve"> second</w:t>
      </w:r>
      <w:r>
        <w:rPr>
          <w:rFonts w:asciiTheme="majorHAnsi" w:hAnsiTheme="majorHAnsi"/>
        </w:rPr>
        <w:t>ed</w:t>
      </w:r>
      <w:r w:rsidR="00FA0A68" w:rsidRPr="00FA0A68">
        <w:rPr>
          <w:rFonts w:asciiTheme="majorHAnsi" w:hAnsiTheme="majorHAnsi"/>
        </w:rPr>
        <w:t xml:space="preserve"> the motion.</w:t>
      </w:r>
      <w:r>
        <w:rPr>
          <w:rFonts w:asciiTheme="majorHAnsi" w:hAnsiTheme="majorHAnsi"/>
        </w:rPr>
        <w:t xml:space="preserve"> TG, BK, JO, DP, LH, JE</w:t>
      </w:r>
    </w:p>
    <w:p w:rsidR="00D54404" w:rsidRPr="00FA0A68" w:rsidRDefault="00D2276E" w:rsidP="0013721B">
      <w:pPr>
        <w:ind w:firstLine="360"/>
        <w:rPr>
          <w:rFonts w:asciiTheme="majorHAnsi" w:hAnsiTheme="majorHAnsi"/>
        </w:rPr>
      </w:pPr>
      <w:r>
        <w:rPr>
          <w:rFonts w:asciiTheme="majorHAnsi" w:hAnsiTheme="majorHAnsi"/>
        </w:rPr>
        <w:t>Meeting adjourned at 9:36a</w:t>
      </w:r>
      <w:r w:rsidR="00E011ED">
        <w:rPr>
          <w:rFonts w:asciiTheme="majorHAnsi" w:hAnsiTheme="majorHAnsi"/>
        </w:rPr>
        <w:t>.</w:t>
      </w:r>
      <w:r>
        <w:rPr>
          <w:rFonts w:asciiTheme="majorHAnsi" w:hAnsiTheme="majorHAnsi"/>
        </w:rPr>
        <w:t>m</w:t>
      </w:r>
      <w:r w:rsidR="00E011ED">
        <w:rPr>
          <w:rFonts w:asciiTheme="majorHAnsi" w:hAnsiTheme="majorHAnsi"/>
        </w:rPr>
        <w:t>.</w:t>
      </w:r>
    </w:p>
    <w:sectPr w:rsidR="00D54404" w:rsidRPr="00FA0A68" w:rsidSect="00CB43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F83" w:rsidRDefault="007D7F83" w:rsidP="007D7F83">
      <w:pPr>
        <w:spacing w:after="0" w:line="240" w:lineRule="auto"/>
      </w:pPr>
      <w:r>
        <w:separator/>
      </w:r>
    </w:p>
  </w:endnote>
  <w:endnote w:type="continuationSeparator" w:id="0">
    <w:p w:rsidR="007D7F83" w:rsidRDefault="007D7F83" w:rsidP="007D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F83" w:rsidRDefault="007D7F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F83" w:rsidRDefault="007D7F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F83" w:rsidRDefault="007D7F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F83" w:rsidRDefault="007D7F83" w:rsidP="007D7F83">
      <w:pPr>
        <w:spacing w:after="0" w:line="240" w:lineRule="auto"/>
      </w:pPr>
      <w:r>
        <w:separator/>
      </w:r>
    </w:p>
  </w:footnote>
  <w:footnote w:type="continuationSeparator" w:id="0">
    <w:p w:rsidR="007D7F83" w:rsidRDefault="007D7F83" w:rsidP="007D7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F83" w:rsidRDefault="007D7F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F83" w:rsidRDefault="007D7F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F83" w:rsidRDefault="007D7F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70C57"/>
    <w:multiLevelType w:val="hybridMultilevel"/>
    <w:tmpl w:val="5002D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FE79D8"/>
    <w:multiLevelType w:val="hybridMultilevel"/>
    <w:tmpl w:val="DF6A98A8"/>
    <w:lvl w:ilvl="0" w:tplc="8B92E9A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E64EC"/>
    <w:multiLevelType w:val="hybridMultilevel"/>
    <w:tmpl w:val="E5545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100BC"/>
    <w:multiLevelType w:val="hybridMultilevel"/>
    <w:tmpl w:val="6B343C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68"/>
    <w:rsid w:val="0003337B"/>
    <w:rsid w:val="000F32D8"/>
    <w:rsid w:val="0013721B"/>
    <w:rsid w:val="00143B3E"/>
    <w:rsid w:val="00186D74"/>
    <w:rsid w:val="00187BC2"/>
    <w:rsid w:val="00281689"/>
    <w:rsid w:val="002B429A"/>
    <w:rsid w:val="0031376B"/>
    <w:rsid w:val="003718BE"/>
    <w:rsid w:val="00450470"/>
    <w:rsid w:val="00555261"/>
    <w:rsid w:val="00597C2A"/>
    <w:rsid w:val="007D7F83"/>
    <w:rsid w:val="008D7F35"/>
    <w:rsid w:val="009E7C41"/>
    <w:rsid w:val="00A06339"/>
    <w:rsid w:val="00AB72FC"/>
    <w:rsid w:val="00B72CDA"/>
    <w:rsid w:val="00B81B51"/>
    <w:rsid w:val="00CB4311"/>
    <w:rsid w:val="00D2276E"/>
    <w:rsid w:val="00D24C9E"/>
    <w:rsid w:val="00D54404"/>
    <w:rsid w:val="00E011ED"/>
    <w:rsid w:val="00F657D2"/>
    <w:rsid w:val="00FA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docId w15:val="{2A732536-FD8C-4CC8-90CD-66B71384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A68"/>
    <w:pPr>
      <w:spacing w:after="160" w:line="25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A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C41"/>
    <w:rPr>
      <w:rFonts w:ascii="Segoe UI" w:eastAsiaTheme="minorHAns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7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F83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D7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F83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8FE48937</Template>
  <TotalTime>1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Caulboy</dc:creator>
  <cp:keywords/>
  <dc:description/>
  <cp:lastModifiedBy>Lorena Cortez</cp:lastModifiedBy>
  <cp:revision>3</cp:revision>
  <cp:lastPrinted>2015-05-07T14:36:00Z</cp:lastPrinted>
  <dcterms:created xsi:type="dcterms:W3CDTF">2015-05-12T15:04:00Z</dcterms:created>
  <dcterms:modified xsi:type="dcterms:W3CDTF">2015-05-12T15:04:00Z</dcterms:modified>
</cp:coreProperties>
</file>